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7" w:rsidRPr="00A93E3B" w:rsidRDefault="00814127" w:rsidP="00814127">
      <w:pPr>
        <w:pStyle w:val="Normlnweb"/>
        <w:spacing w:before="0" w:beforeAutospacing="0" w:after="12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A93E3B">
        <w:rPr>
          <w:rFonts w:asciiTheme="minorHAnsi" w:hAnsiTheme="minorHAnsi" w:cstheme="minorHAnsi"/>
          <w:bCs/>
          <w:color w:val="000000"/>
          <w:sz w:val="22"/>
          <w:szCs w:val="22"/>
        </w:rPr>
        <w:t>V Praze, 6. března 2020</w:t>
      </w:r>
    </w:p>
    <w:bookmarkEnd w:id="0"/>
    <w:p w:rsid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bCs/>
          <w:color w:val="000000"/>
          <w:sz w:val="22"/>
          <w:szCs w:val="22"/>
        </w:rPr>
        <w:t>Tisková zpráva:</w:t>
      </w:r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Mezinárodní den žen – máme co slavit?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14127" w:rsidRPr="00814127" w:rsidRDefault="00814127" w:rsidP="00814127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„Nechceme květiny, chceme rovnoprávnost,” deklarují ženy po celém světě u příležitosti Mezinárodního dne žen. Česká ženská lobby každoročně během MDŽ informuje o aktuální situaci v rovnosti postavení žen a mužů a připomíná především problematiku násilí na ženách.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Oslavy Mezinárodního dne žen mají v Česku pohnutou minulost. Dlouhou dobu na MDŽ bylo pohlíženo jako na komunistický svátek s pověstí veselic pro stranické pohlaváry, jehož původní smysl byl zcela opomíjen. Mezi významné dny v kalendáři se tento den vrátil až patnáct let po sametové revoluci. MDŽ připomíná ženské hnutí za rovná práva. Více než sto let od vzniku </w:t>
      </w:r>
      <w:proofErr w:type="spellStart"/>
      <w:r w:rsidRPr="00814127">
        <w:rPr>
          <w:rFonts w:asciiTheme="minorHAnsi" w:hAnsiTheme="minorHAnsi" w:cstheme="minorHAnsi"/>
          <w:color w:val="000000"/>
          <w:sz w:val="22"/>
          <w:szCs w:val="22"/>
        </w:rPr>
        <w:t>ženskoprávního</w:t>
      </w:r>
      <w:proofErr w:type="spellEnd"/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 hnutí je však stále potřeba hovořit o tom, že v naší společnosti nerovné postavení mezi ženami a muži přetrvává. Ženy vydělávají o 22 % méně než muži, v domácnosti dělají dvě třetiny práce, v nejvyšších patrech politiky, kterým je například Poslanecká sněmovna, mají jen 23 % zastoupení. 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Jeden z nejpalčivějších problémů představuje násilí na ženách a domácí násilí, na které chtějí </w:t>
      </w:r>
      <w:proofErr w:type="spellStart"/>
      <w:r w:rsidRPr="00814127">
        <w:rPr>
          <w:rFonts w:asciiTheme="minorHAnsi" w:hAnsiTheme="minorHAnsi" w:cstheme="minorHAnsi"/>
          <w:color w:val="000000"/>
          <w:sz w:val="22"/>
          <w:szCs w:val="22"/>
        </w:rPr>
        <w:t>ženskoprávní</w:t>
      </w:r>
      <w:proofErr w:type="spellEnd"/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 organizace u příležitosti výročí stávky newyorských švadlen upozornit.</w:t>
      </w:r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 první pohled se může zdát, že ženy a muži si jsou v České republice rovni. Děsivé statistiky domácího násilí a násilí na ženách, a s nimi i odmítání ze strany některých politiků efektivně řešit situaci obětí dokazují, že nás k dosažení skutečné rovnosti čeká ještě dlouhá cesta.“ 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uvádí Hana </w:t>
      </w:r>
      <w:proofErr w:type="spellStart"/>
      <w:r w:rsidRPr="00814127">
        <w:rPr>
          <w:rFonts w:asciiTheme="minorHAnsi" w:hAnsiTheme="minorHAnsi" w:cstheme="minorHAnsi"/>
          <w:color w:val="000000"/>
          <w:sz w:val="22"/>
          <w:szCs w:val="22"/>
        </w:rPr>
        <w:t>Stelzerová</w:t>
      </w:r>
      <w:proofErr w:type="spellEnd"/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, ředitelka České ženské lobby, která sdružuje 38 organizací hájících práva žen.   </w:t>
      </w:r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t>Situace v oblasti násilí na ženách u nás není příznivá a mění se jen velmi pomalu. Ročně v rodinách s dětmi</w:t>
      </w:r>
      <w:r w:rsidRPr="0081412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dojde </w:t>
      </w:r>
      <w:proofErr w:type="gramStart"/>
      <w:r w:rsidRPr="00814127">
        <w:rPr>
          <w:rFonts w:asciiTheme="minorHAnsi" w:hAnsiTheme="minorHAnsi" w:cstheme="minorHAnsi"/>
          <w:color w:val="000000"/>
          <w:sz w:val="22"/>
          <w:szCs w:val="22"/>
        </w:rPr>
        <w:t>až k 2 500</w:t>
      </w:r>
      <w:proofErr w:type="gramEnd"/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 případům násilí. V roce 2019 naše instituce zaznamenaly více než 1 200 případů vykázání z místa bydliště kvůli násilí v domácnosti. Téměř 168 000 obětí vyhledá ročně lékařskou pomoc z důvodu fyzického zranění v souvislosti s domácím násilím. </w:t>
      </w:r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„Z dostupných statistik vyplývá, že násilí zažije v České republice každá třetí žena, což je alarmující číslo. Před více než sto lety byl náš stát zakládán na moderních principech rovnosti. Byli jsme jedním z prvních států, jejichž prezident se hlásil k odkazu žen bojujících za rovnoprávnost. U příležitosti Mezinárodního dne žen je proto potřeba tyto principy připomínat a apelovat na politiky, aby odkaz naplňovali a zajistili bezpečný domov pro všechny prostřednictvím přijetí Úmluvy o prevenci a potírání násilí na </w:t>
      </w:r>
      <w:proofErr w:type="gramStart"/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>ženám</w:t>
      </w:r>
      <w:proofErr w:type="gramEnd"/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a domácího násilí,“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 doplňuje Hana </w:t>
      </w:r>
      <w:proofErr w:type="spellStart"/>
      <w:r w:rsidRPr="00814127">
        <w:rPr>
          <w:rFonts w:asciiTheme="minorHAnsi" w:hAnsiTheme="minorHAnsi" w:cstheme="minorHAnsi"/>
          <w:color w:val="000000"/>
          <w:sz w:val="22"/>
          <w:szCs w:val="22"/>
        </w:rPr>
        <w:t>Stelzerová</w:t>
      </w:r>
      <w:proofErr w:type="spellEnd"/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 z České ženské lobby. 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Přijetí Úmluvy pro prevenci a potírání násilí na ženách a domácího násilí, kterou se náš stát zaváže k účinnému řešení tohoto druhu násilí a získá i možnost spolupráce na mezinárodní úrovni, považuje Česká ženská lobby za nezbytné. Cílem Úmluvy je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 ochrana a pomoc obětem, efektivní stíhání pachatelů a prevence ve formě informování a vzdělávání tak, aby se muži a ženy k sobě ve společnosti i v rodinách chovali se vzájemným respektem. Úmluvu doposud ratifikovalo 34 států Rady Evropy, včetně 20 států EU. Česká republika je jedním z posledních evropských států, které ji dosud neratifikovaly. 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„Abychom dokázali zajistit adekvátní pomoc obětem násilí v České republice, potřebovali bychom podle minimálních standardů Rady Evropy přibližně 1 000 míst v bezpečných domovech pro oběti a jejich děti. Je klíčové, aby se oběti ohrožené násilným partnerem měly kde ukrýt a </w:t>
      </w:r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měly zajištěné bezpečí i odbornou komplexní pomoc ve specializovaných utajených azylových domech</w:t>
      </w:r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Nyní je takových míst jen přibližně 90,“ 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upřesňuje Zdena Prokopová, socioterapeutka a statutární zástupkyně ROSA – centrum pro ženy, která je 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lastRenderedPageBreak/>
        <w:t>členskou organizací České ženské lobby. K naplňování potřebných standardů v tomto ohledu zaváže stát právě zmiňovaná úmluva.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Násilí na ženách není lhostejné ani většině veřejnosti, které by měla politická reprezentace naslouchat. Podle průzkumu agentury </w:t>
      </w:r>
      <w:proofErr w:type="spellStart"/>
      <w:r w:rsidRPr="00814127">
        <w:rPr>
          <w:rFonts w:asciiTheme="minorHAnsi" w:hAnsiTheme="minorHAnsi" w:cstheme="minorHAnsi"/>
          <w:color w:val="000000"/>
          <w:sz w:val="22"/>
          <w:szCs w:val="22"/>
        </w:rPr>
        <w:t>Focus</w:t>
      </w:r>
      <w:proofErr w:type="spellEnd"/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 z roku 2018 si 71 % dotázaných myslí, že situace v oblasti násilí na ženách v ČR je skutečně problém. Česká ženská lobby se proto přidává ke koalici Hlas proti násilí, která na svých webových stránkách žádá veřejnost, aby kontaktovala své zákonodárce a požadovala od nich aktivní kroky k přijetí této důležité mezinárodní smlouvy. </w:t>
      </w:r>
    </w:p>
    <w:p w:rsidR="00814127" w:rsidRPr="00814127" w:rsidRDefault="00814127" w:rsidP="00814127">
      <w:pPr>
        <w:rPr>
          <w:rFonts w:cstheme="minorHAnsi"/>
        </w:rPr>
      </w:pP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Více informací o koalici Hlas proti násilí: </w:t>
      </w:r>
      <w:hyperlink r:id="rId7" w:history="1">
        <w:r w:rsidRPr="00814127">
          <w:rPr>
            <w:rStyle w:val="Hypertextovodkaz"/>
            <w:rFonts w:asciiTheme="minorHAnsi" w:hAnsiTheme="minorHAnsi" w:cstheme="minorHAnsi"/>
            <w:color w:val="0563C1"/>
            <w:sz w:val="22"/>
            <w:szCs w:val="22"/>
          </w:rPr>
          <w:t>https://www.hlasprotinasili.cz/</w:t>
        </w:r>
      </w:hyperlink>
    </w:p>
    <w:p w:rsidR="00814127" w:rsidRPr="00814127" w:rsidRDefault="00814127" w:rsidP="00814127">
      <w:pPr>
        <w:rPr>
          <w:rFonts w:cstheme="minorHAnsi"/>
        </w:rPr>
      </w:pP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Kontakty: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Hana </w:t>
      </w:r>
      <w:proofErr w:type="spellStart"/>
      <w:r w:rsidRPr="00814127">
        <w:rPr>
          <w:rFonts w:asciiTheme="minorHAnsi" w:hAnsiTheme="minorHAnsi" w:cstheme="minorHAnsi"/>
          <w:color w:val="000000"/>
          <w:sz w:val="22"/>
          <w:szCs w:val="22"/>
        </w:rPr>
        <w:t>Stelzerová</w:t>
      </w:r>
      <w:proofErr w:type="spellEnd"/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, Česká ženská lobby, </w:t>
      </w:r>
      <w:hyperlink r:id="rId8" w:history="1">
        <w:r w:rsidRPr="00814127">
          <w:rPr>
            <w:rStyle w:val="Hypertextovodkaz"/>
            <w:rFonts w:asciiTheme="minorHAnsi" w:hAnsiTheme="minorHAnsi" w:cstheme="minorHAnsi"/>
            <w:sz w:val="22"/>
            <w:szCs w:val="22"/>
          </w:rPr>
          <w:t>hana.stelzerova@czlobby.cz</w:t>
        </w:r>
      </w:hyperlink>
      <w:r w:rsidRPr="00814127">
        <w:rPr>
          <w:rFonts w:asciiTheme="minorHAnsi" w:hAnsiTheme="minorHAnsi" w:cstheme="minorHAnsi"/>
          <w:color w:val="000000"/>
          <w:sz w:val="22"/>
          <w:szCs w:val="22"/>
        </w:rPr>
        <w:t>, tel: 725 820 266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Veřejné akce k Mezinárodnímu dni žen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 března: 30 let poté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814127" w:rsidRPr="00814127" w:rsidRDefault="00814127" w:rsidP="00814127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4A4A4A"/>
          <w:sz w:val="22"/>
          <w:szCs w:val="22"/>
        </w:rPr>
        <w:t xml:space="preserve">Třídenní setkání plné sdílení zkušeností z prosazování ženských a genderových otázek od pádu železné opony po dnešní dny, a to nejen v kontextu České republiky. </w:t>
      </w:r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Akci pořádá Gender </w:t>
      </w:r>
      <w:proofErr w:type="spellStart"/>
      <w:r w:rsidRPr="00814127">
        <w:rPr>
          <w:rFonts w:asciiTheme="minorHAnsi" w:hAnsiTheme="minorHAnsi" w:cstheme="minorHAnsi"/>
          <w:color w:val="000000"/>
          <w:sz w:val="22"/>
          <w:szCs w:val="22"/>
        </w:rPr>
        <w:t>Studies</w:t>
      </w:r>
      <w:proofErr w:type="spellEnd"/>
      <w:r w:rsidRPr="00814127">
        <w:rPr>
          <w:rFonts w:asciiTheme="minorHAnsi" w:hAnsiTheme="minorHAnsi" w:cstheme="minorHAnsi"/>
          <w:color w:val="000000"/>
          <w:sz w:val="22"/>
          <w:szCs w:val="22"/>
        </w:rPr>
        <w:t xml:space="preserve"> ve dnech 6. a 7. března v </w:t>
      </w:r>
      <w:proofErr w:type="spellStart"/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coworkingovém</w:t>
      </w:r>
      <w:proofErr w:type="spellEnd"/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centru Pracovna &amp; </w:t>
      </w:r>
      <w:proofErr w:type="spellStart"/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Laskafe</w:t>
      </w:r>
      <w:proofErr w:type="spellEnd"/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 Žižkově, v neděli 8. 3. bude akce zakončena procházkou Prahou po stopách boje za volební právo žen. Více o akci </w:t>
      </w:r>
      <w:hyperlink r:id="rId9" w:history="1">
        <w:r w:rsidRPr="00814127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zde</w:t>
        </w:r>
      </w:hyperlink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  </w:t>
      </w:r>
    </w:p>
    <w:p w:rsidR="00814127" w:rsidRPr="00814127" w:rsidRDefault="00814127" w:rsidP="00814127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1C1E21"/>
          <w:sz w:val="22"/>
          <w:szCs w:val="22"/>
          <w:shd w:val="clear" w:color="auto" w:fill="FFFFFF"/>
        </w:rPr>
      </w:pPr>
      <w:r w:rsidRPr="0081412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proofErr w:type="spellStart"/>
      <w:r w:rsidRPr="00814127">
        <w:rPr>
          <w:rFonts w:asciiTheme="minorHAnsi" w:hAnsiTheme="minorHAnsi" w:cstheme="minorHAnsi"/>
          <w:b/>
          <w:color w:val="1C1E21"/>
          <w:sz w:val="22"/>
          <w:szCs w:val="22"/>
          <w:shd w:val="clear" w:color="auto" w:fill="FFFFFF"/>
        </w:rPr>
        <w:t>Wikigap</w:t>
      </w:r>
      <w:proofErr w:type="spellEnd"/>
      <w:r w:rsidRPr="00814127">
        <w:rPr>
          <w:rFonts w:asciiTheme="minorHAnsi" w:hAnsiTheme="minorHAnsi" w:cstheme="minorHAnsi"/>
          <w:b/>
          <w:color w:val="1C1E21"/>
          <w:sz w:val="22"/>
          <w:szCs w:val="22"/>
          <w:shd w:val="clear" w:color="auto" w:fill="FFFFFF"/>
        </w:rPr>
        <w:t xml:space="preserve"> 2020</w:t>
      </w:r>
    </w:p>
    <w:p w:rsidR="00814127" w:rsidRPr="00814127" w:rsidRDefault="00814127" w:rsidP="00814127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Zhruba 90 % editorů Wikipedie jsou muži. Není proto divu, že na české Wikipedii najdeme pouze 16 % biografii o ženách. </w:t>
      </w:r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Na workshopu v Praze a Brně se účastníci a účastnice naučí zakládat články o významných ženách. Akci organizuje </w:t>
      </w:r>
      <w:proofErr w:type="spellStart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Wikimedia</w:t>
      </w:r>
      <w:proofErr w:type="spellEnd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 Česká republika, </w:t>
      </w:r>
      <w:proofErr w:type="spellStart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Embassy</w:t>
      </w:r>
      <w:proofErr w:type="spellEnd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 </w:t>
      </w:r>
      <w:proofErr w:type="spellStart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of</w:t>
      </w:r>
      <w:proofErr w:type="spellEnd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 </w:t>
      </w:r>
      <w:proofErr w:type="spellStart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Sweden</w:t>
      </w:r>
      <w:proofErr w:type="spellEnd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 in </w:t>
      </w:r>
      <w:proofErr w:type="spellStart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Czechia</w:t>
      </w:r>
      <w:proofErr w:type="spellEnd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, Americké </w:t>
      </w:r>
      <w:proofErr w:type="gramStart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centrum, U.S.</w:t>
      </w:r>
      <w:proofErr w:type="gramEnd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 </w:t>
      </w:r>
      <w:proofErr w:type="spellStart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Embassy</w:t>
      </w:r>
      <w:proofErr w:type="spellEnd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 Prague a Česká ženská lobby. </w:t>
      </w:r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Více informací </w:t>
      </w:r>
      <w:hyperlink r:id="rId10" w:history="1">
        <w:r w:rsidRPr="00814127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zde</w:t>
        </w:r>
      </w:hyperlink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814127" w:rsidRDefault="00814127" w:rsidP="00814127">
      <w:pPr>
        <w:pStyle w:val="Normln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14127" w:rsidRPr="00814127" w:rsidRDefault="00814127" w:rsidP="00814127">
      <w:pPr>
        <w:pStyle w:val="Normln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„Ženy 21. století“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t>Diskusní fórum se koná v pondělí 16. března</w:t>
      </w:r>
      <w:r w:rsidRPr="00814127">
        <w:rPr>
          <w:rFonts w:asciiTheme="minorHAnsi" w:hAnsiTheme="minorHAnsi" w:cstheme="minorHAnsi"/>
          <w:color w:val="4A4A4A"/>
          <w:sz w:val="22"/>
          <w:szCs w:val="22"/>
        </w:rPr>
        <w:t xml:space="preserve"> 2020 od 9 hodin v budově Poslanecké sněmovny Parlamentu České republiky pod </w:t>
      </w:r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záštitou Mgr. Jany Pastuchové, poslankyně Poslanecké sněmovny Parlamentu České republiky. Partnerem akce je Minerva21. </w:t>
      </w:r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Více informací </w:t>
      </w:r>
      <w:hyperlink r:id="rId11" w:history="1">
        <w:r w:rsidRPr="00814127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zde</w:t>
        </w:r>
      </w:hyperlink>
      <w:r w:rsidRPr="008141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814127" w:rsidRDefault="00814127" w:rsidP="0081412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14127" w:rsidRPr="00814127" w:rsidRDefault="00814127" w:rsidP="00814127">
      <w:pPr>
        <w:pStyle w:val="Normln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Promítání filmu </w:t>
      </w:r>
      <w:proofErr w:type="spellStart"/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Knock</w:t>
      </w:r>
      <w:proofErr w:type="spellEnd"/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Down </w:t>
      </w:r>
      <w:proofErr w:type="spellStart"/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8141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House s debatou</w:t>
      </w:r>
    </w:p>
    <w:p w:rsidR="00814127" w:rsidRPr="00814127" w:rsidRDefault="00814127" w:rsidP="00814127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Program na oslavu stého výročí volebního práva žen v USA i v Československu, Mezinárodního dne žen, zviditelňující růst účasti žen v rozhodujících pozicích společenského, hospodářského a politického života. Po promítání bude následovat panelová diskuse se zástupkyněmi </w:t>
      </w:r>
      <w:proofErr w:type="spellStart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spolupořádajících</w:t>
      </w:r>
      <w:proofErr w:type="spellEnd"/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 xml:space="preserve"> organizací Česká ženská lobby, Fórum 50 % a Asociace pro mezinárodní otázky (AMO). Pořádá Americká ambasáda 16. března v Americkém centru. Více informací </w:t>
      </w:r>
      <w:hyperlink r:id="rId12" w:history="1">
        <w:r w:rsidRPr="00814127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zde</w:t>
        </w:r>
      </w:hyperlink>
      <w:r w:rsidRPr="00814127">
        <w:rPr>
          <w:rFonts w:asciiTheme="minorHAnsi" w:hAnsiTheme="minorHAnsi" w:cstheme="minorHAnsi"/>
          <w:color w:val="4A4A4A"/>
          <w:sz w:val="22"/>
          <w:szCs w:val="22"/>
          <w:shd w:val="clear" w:color="auto" w:fill="FFFFFF"/>
        </w:rPr>
        <w:t>.</w:t>
      </w:r>
    </w:p>
    <w:p w:rsidR="00814127" w:rsidRPr="00814127" w:rsidRDefault="00814127" w:rsidP="008141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:rsidR="00814127" w:rsidRPr="00814127" w:rsidRDefault="00814127" w:rsidP="008141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814127" w:rsidRPr="00814127" w:rsidRDefault="00814127" w:rsidP="0081412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814127" w:rsidRPr="00814127" w:rsidRDefault="00814127" w:rsidP="00814127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2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Česká ženská lobby</w:t>
      </w:r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je síť organizací, která hájí práva žen v České republice. V současnosti spojuje 37 </w:t>
      </w:r>
      <w:proofErr w:type="spellStart"/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proženských</w:t>
      </w:r>
      <w:proofErr w:type="spellEnd"/>
      <w:r w:rsidRPr="0081412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organizací. Jejím cílem je přenášet skutečné problémy žen na politickou úroveň a zlepšovat podmínky žen ve společnosti. Je součástí Evropské ženské lobby, která sdružuje ženské a genderové organizace Evropy a spolupracuje s evropskými institucemi. Česká ženská lobby prosazuje zájmy všech žen bez ohledu na jejich rasu, etnický původ, zdravotní stav, sexuální orientaci, věk, náboženství či víru.</w:t>
      </w:r>
    </w:p>
    <w:p w:rsidR="00362BF7" w:rsidRPr="00814127" w:rsidRDefault="00362BF7" w:rsidP="00362B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278C4" w:rsidRPr="00814127" w:rsidRDefault="00A278C4">
      <w:pPr>
        <w:rPr>
          <w:rFonts w:cstheme="minorHAnsi"/>
        </w:rPr>
      </w:pPr>
    </w:p>
    <w:p w:rsidR="00A278C4" w:rsidRPr="00814127" w:rsidRDefault="00A278C4">
      <w:pPr>
        <w:rPr>
          <w:rFonts w:cstheme="minorHAnsi"/>
        </w:rPr>
      </w:pPr>
    </w:p>
    <w:p w:rsidR="008E6C74" w:rsidRPr="00814127" w:rsidRDefault="008E6C74" w:rsidP="008E6C74">
      <w:pPr>
        <w:rPr>
          <w:rFonts w:cstheme="minorHAnsi"/>
        </w:rPr>
      </w:pPr>
    </w:p>
    <w:p w:rsidR="008E6C74" w:rsidRPr="00814127" w:rsidRDefault="008E6C74" w:rsidP="008E6C74">
      <w:pPr>
        <w:rPr>
          <w:rFonts w:cstheme="minorHAnsi"/>
        </w:rPr>
      </w:pPr>
    </w:p>
    <w:p w:rsidR="008E6C74" w:rsidRPr="00814127" w:rsidRDefault="008E6C74" w:rsidP="008E6C74">
      <w:pPr>
        <w:rPr>
          <w:rFonts w:cstheme="minorHAnsi"/>
        </w:rPr>
      </w:pPr>
    </w:p>
    <w:p w:rsidR="008E6C74" w:rsidRPr="00814127" w:rsidRDefault="008E6C74" w:rsidP="008E6C74">
      <w:pPr>
        <w:rPr>
          <w:rFonts w:cstheme="minorHAnsi"/>
        </w:rPr>
      </w:pPr>
    </w:p>
    <w:p w:rsidR="008E6C74" w:rsidRPr="00814127" w:rsidRDefault="008E6C74" w:rsidP="008E6C74">
      <w:pPr>
        <w:rPr>
          <w:rFonts w:cstheme="minorHAnsi"/>
        </w:rPr>
      </w:pPr>
    </w:p>
    <w:p w:rsidR="008E6C74" w:rsidRPr="00814127" w:rsidRDefault="008E6C74" w:rsidP="008E6C74">
      <w:pPr>
        <w:rPr>
          <w:rFonts w:cstheme="minorHAnsi"/>
        </w:rPr>
      </w:pPr>
    </w:p>
    <w:p w:rsidR="008E6C74" w:rsidRPr="00814127" w:rsidRDefault="008E6C74" w:rsidP="008E6C74">
      <w:pPr>
        <w:rPr>
          <w:rFonts w:cstheme="minorHAnsi"/>
        </w:rPr>
      </w:pPr>
    </w:p>
    <w:p w:rsidR="008E6C74" w:rsidRPr="00814127" w:rsidRDefault="008E6C74" w:rsidP="008E6C74">
      <w:pPr>
        <w:rPr>
          <w:rFonts w:cstheme="minorHAnsi"/>
        </w:rPr>
      </w:pPr>
    </w:p>
    <w:p w:rsidR="008E6C74" w:rsidRPr="00814127" w:rsidRDefault="008E6C74" w:rsidP="008E6C74">
      <w:pPr>
        <w:rPr>
          <w:rFonts w:cstheme="minorHAnsi"/>
        </w:rPr>
      </w:pPr>
    </w:p>
    <w:p w:rsidR="008E6C74" w:rsidRPr="00814127" w:rsidRDefault="008E6C74" w:rsidP="008E6C74">
      <w:pPr>
        <w:tabs>
          <w:tab w:val="left" w:pos="1905"/>
        </w:tabs>
        <w:rPr>
          <w:rFonts w:cstheme="minorHAnsi"/>
        </w:rPr>
      </w:pPr>
    </w:p>
    <w:p w:rsidR="008E6C74" w:rsidRPr="00814127" w:rsidRDefault="008E6C74" w:rsidP="00814127">
      <w:pPr>
        <w:rPr>
          <w:rFonts w:cstheme="minorHAnsi"/>
        </w:rPr>
      </w:pPr>
    </w:p>
    <w:sectPr w:rsidR="008E6C74" w:rsidRPr="00814127" w:rsidSect="00450448">
      <w:headerReference w:type="default" r:id="rId13"/>
      <w:foot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4E" w:rsidRDefault="00DC704E" w:rsidP="00450448">
      <w:pPr>
        <w:spacing w:after="0" w:line="240" w:lineRule="auto"/>
      </w:pPr>
      <w:r>
        <w:separator/>
      </w:r>
    </w:p>
  </w:endnote>
  <w:endnote w:type="continuationSeparator" w:id="0">
    <w:p w:rsidR="00DC704E" w:rsidRDefault="00DC704E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riol Regular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B4" w:rsidRDefault="00770DB4" w:rsidP="00770DB4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770DB4" w:rsidRDefault="00AC01FE" w:rsidP="00AC01FE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ACORUS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Aliance žen s rakovinou prsu / APERIO – Spol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ečnost pro zdravé rodičovství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/ </w:t>
    </w:r>
    <w:r w:rsidRPr="00DF3B11">
      <w:rPr>
        <w:rFonts w:ascii="Bariol Regular" w:hAnsi="Bariol Regular"/>
        <w:bCs/>
        <w:color w:val="595959" w:themeColor="text1" w:themeTint="A6"/>
        <w:sz w:val="16"/>
        <w:szCs w:val="16"/>
      </w:rPr>
      <w:t xml:space="preserve">Business &amp; Professional </w:t>
    </w:r>
    <w:proofErr w:type="spellStart"/>
    <w:r w:rsidRPr="00DF3B11">
      <w:rPr>
        <w:rFonts w:ascii="Bariol Regular" w:hAnsi="Bariol Regular"/>
        <w:bCs/>
        <w:color w:val="595959" w:themeColor="text1" w:themeTint="A6"/>
        <w:sz w:val="16"/>
        <w:szCs w:val="16"/>
      </w:rPr>
      <w:t>Women</w:t>
    </w:r>
    <w:proofErr w:type="spellEnd"/>
    <w:r w:rsidRPr="00DF3B11">
      <w:rPr>
        <w:rFonts w:ascii="Bariol Regular" w:hAnsi="Bariol Regular"/>
        <w:bCs/>
        <w:color w:val="595959" w:themeColor="text1" w:themeTint="A6"/>
        <w:sz w:val="16"/>
        <w:szCs w:val="16"/>
      </w:rPr>
      <w:t xml:space="preserve"> CR</w:t>
    </w:r>
    <w:r w:rsidRPr="00DF3B11">
      <w:rPr>
        <w:rFonts w:ascii="Bariol Regular" w:hAnsi="Bariol Regular"/>
        <w:color w:val="595959" w:themeColor="text1" w:themeTint="A6"/>
        <w:sz w:val="16"/>
        <w:szCs w:val="16"/>
      </w:rPr>
      <w:t>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r>
      <w:rPr>
        <w:rFonts w:ascii="Bariol Regular" w:hAnsi="Bariol Regular"/>
        <w:color w:val="595959" w:themeColor="text1" w:themeTint="A6"/>
        <w:sz w:val="16"/>
        <w:szCs w:val="16"/>
      </w:rPr>
      <w:t>cats2cats / Česká asociace dul / Česká komora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porodních asistentek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 Českomoravská asociace podnikatelek a manažerek /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eský hel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sinský výbor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Český svaz žen / </w:t>
    </w:r>
    <w:r w:rsidRPr="00034277">
      <w:rPr>
        <w:rFonts w:ascii="Bariol Regular" w:hAnsi="Bariol Regular"/>
        <w:color w:val="595959" w:themeColor="text1" w:themeTint="A6"/>
        <w:sz w:val="16"/>
        <w:szCs w:val="16"/>
      </w:rPr>
      <w:t>Dívčí spolek - Smíchovská střední průmyslová škola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 Ekumenická akademie / </w:t>
    </w:r>
    <w:r w:rsidRPr="008C117D">
      <w:rPr>
        <w:rFonts w:ascii="Bariol Regular" w:hAnsi="Bariol Regular"/>
        <w:color w:val="595959" w:themeColor="text1" w:themeTint="A6"/>
        <w:sz w:val="16"/>
        <w:szCs w:val="16"/>
      </w:rPr>
      <w:t>EKS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Fórum 50 %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Fórum žen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Gender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Genderové informační centrum </w:t>
    </w:r>
    <w:r>
      <w:rPr>
        <w:rFonts w:ascii="Bariol Regular" w:hAnsi="Bariol Regular"/>
        <w:color w:val="595959" w:themeColor="text1" w:themeTint="A6"/>
        <w:sz w:val="16"/>
        <w:szCs w:val="16"/>
      </w:rPr>
      <w:t>NORA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Hnutí za aktivní mateřství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KONSENT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MINERVA21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Moravská unie žen / Národní kontaktní centrum -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gender a věda (SOÚ AV ČR) / NESEHNUTÍ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/ </w:t>
    </w:r>
    <w:r>
      <w:rPr>
        <w:rFonts w:ascii="Bariol Regular" w:hAnsi="Bariol Regular"/>
        <w:color w:val="595959" w:themeColor="text1" w:themeTint="A6"/>
        <w:sz w:val="16"/>
        <w:szCs w:val="16"/>
      </w:rPr>
      <w:t>Gender &amp; sociologie (SOÚ AV ČR)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Otevřená společ</w:t>
    </w:r>
    <w:r>
      <w:rPr>
        <w:rFonts w:ascii="Bariol Regular" w:hAnsi="Bariol Regular"/>
        <w:color w:val="595959" w:themeColor="text1" w:themeTint="A6"/>
        <w:sz w:val="16"/>
        <w:szCs w:val="16"/>
      </w:rPr>
      <w:t>nost /Ozvi se! (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HollaBack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>! Czech) / Pomoc v nouzi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– centrum pro oběti domácího a sexuálního násilí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Prostor pro rodinu 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Rodinné centrum Pexeso / ROSA – centrum pro ženy /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Rozalio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r w:rsidRPr="00161189">
      <w:rPr>
        <w:rFonts w:ascii="Bariol Regular" w:hAnsi="Bariol Regular"/>
        <w:color w:val="595959" w:themeColor="text1" w:themeTint="A6"/>
        <w:sz w:val="16"/>
        <w:szCs w:val="16"/>
      </w:rPr>
      <w:t>Sdružení pro integraci a migraci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</w:t>
    </w:r>
    <w:r w:rsidR="00FC518D"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proofErr w:type="spellStart"/>
    <w:r w:rsidR="00FC518D">
      <w:rPr>
        <w:rFonts w:ascii="Bariol Regular" w:hAnsi="Bariol Regular"/>
        <w:color w:val="595959" w:themeColor="text1" w:themeTint="A6"/>
        <w:sz w:val="16"/>
        <w:szCs w:val="16"/>
      </w:rPr>
      <w:t>Spiralis</w:t>
    </w:r>
    <w:proofErr w:type="spellEnd"/>
    <w:r w:rsidR="00FC518D">
      <w:rPr>
        <w:rFonts w:ascii="Bariol Regular" w:hAnsi="Bariol Regular"/>
        <w:color w:val="595959" w:themeColor="text1" w:themeTint="A6"/>
        <w:sz w:val="16"/>
        <w:szCs w:val="16"/>
      </w:rPr>
      <w:t xml:space="preserve"> / STAMP – Středočeská asociace manažerek a podnikatelek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/ Unie porodních asistentek / Ženy s. r. 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4E" w:rsidRDefault="00DC704E" w:rsidP="00450448">
      <w:pPr>
        <w:spacing w:after="0" w:line="240" w:lineRule="auto"/>
      </w:pPr>
      <w:r>
        <w:separator/>
      </w:r>
    </w:p>
  </w:footnote>
  <w:footnote w:type="continuationSeparator" w:id="0">
    <w:p w:rsidR="00DC704E" w:rsidRDefault="00DC704E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AB" w:rsidRDefault="00814127" w:rsidP="000934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2CF294" wp14:editId="0962F4C1">
              <wp:simplePos x="0" y="0"/>
              <wp:positionH relativeFrom="column">
                <wp:posOffset>5101259</wp:posOffset>
              </wp:positionH>
              <wp:positionV relativeFrom="paragraph">
                <wp:posOffset>8945</wp:posOffset>
              </wp:positionV>
              <wp:extent cx="1551305" cy="1065530"/>
              <wp:effectExtent l="0" t="0" r="0" b="1270"/>
              <wp:wrapTight wrapText="bothSides">
                <wp:wrapPolygon edited="0">
                  <wp:start x="0" y="0"/>
                  <wp:lineTo x="0" y="21240"/>
                  <wp:lineTo x="21220" y="21240"/>
                  <wp:lineTo x="21220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10655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4AB" w:rsidRPr="004732CB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V luhu 6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14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0 00 Praha 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0934AB" w:rsidRPr="003E0318" w:rsidRDefault="000934AB" w:rsidP="000934AB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CF2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1.65pt;margin-top:.7pt;width:122.15pt;height:8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" fillcolor="white [3201]" stroked="f" strokeweight=".5pt">
              <v:textbox>
                <w:txbxContent>
                  <w:p w:rsidR="000934AB" w:rsidRPr="004732CB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V luhu 6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 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14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0 00 Praha 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0934AB" w:rsidRPr="003E0318" w:rsidRDefault="000934AB" w:rsidP="000934AB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3244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915737" wp14:editId="5DCBA33C">
          <wp:simplePos x="0" y="0"/>
          <wp:positionH relativeFrom="margin">
            <wp:posOffset>-453611</wp:posOffset>
          </wp:positionH>
          <wp:positionV relativeFrom="margin">
            <wp:posOffset>-1397414</wp:posOffset>
          </wp:positionV>
          <wp:extent cx="1475740" cy="1225550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Z lobby na hlavickovy papi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0934AB" w:rsidRPr="000934AB" w:rsidRDefault="000934AB" w:rsidP="000934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sDS0sDAwMTU2tLRU0lEKTi0uzszPAykwqQUA1DTzHCwAAAA="/>
  </w:docVars>
  <w:rsids>
    <w:rsidRoot w:val="00450448"/>
    <w:rsid w:val="00006E9F"/>
    <w:rsid w:val="00007395"/>
    <w:rsid w:val="00012FB2"/>
    <w:rsid w:val="00027AE1"/>
    <w:rsid w:val="000370C7"/>
    <w:rsid w:val="00047368"/>
    <w:rsid w:val="000518EF"/>
    <w:rsid w:val="000771D7"/>
    <w:rsid w:val="000809DB"/>
    <w:rsid w:val="000934AB"/>
    <w:rsid w:val="000945FF"/>
    <w:rsid w:val="000B3F9B"/>
    <w:rsid w:val="000B6681"/>
    <w:rsid w:val="000C3ACB"/>
    <w:rsid w:val="000C628B"/>
    <w:rsid w:val="000D2BBF"/>
    <w:rsid w:val="000D3062"/>
    <w:rsid w:val="000E3C4A"/>
    <w:rsid w:val="000E474E"/>
    <w:rsid w:val="000E7112"/>
    <w:rsid w:val="000F379D"/>
    <w:rsid w:val="000F67C4"/>
    <w:rsid w:val="00107C2C"/>
    <w:rsid w:val="00114259"/>
    <w:rsid w:val="001142B3"/>
    <w:rsid w:val="00125390"/>
    <w:rsid w:val="00132443"/>
    <w:rsid w:val="00142530"/>
    <w:rsid w:val="0014341B"/>
    <w:rsid w:val="001759DE"/>
    <w:rsid w:val="00184116"/>
    <w:rsid w:val="0018603B"/>
    <w:rsid w:val="001D54ED"/>
    <w:rsid w:val="001E72FE"/>
    <w:rsid w:val="00207129"/>
    <w:rsid w:val="0021003B"/>
    <w:rsid w:val="00210DCC"/>
    <w:rsid w:val="0022531E"/>
    <w:rsid w:val="00233E88"/>
    <w:rsid w:val="00284317"/>
    <w:rsid w:val="002A2FD4"/>
    <w:rsid w:val="002C48BE"/>
    <w:rsid w:val="002E42CF"/>
    <w:rsid w:val="002F5113"/>
    <w:rsid w:val="0030185E"/>
    <w:rsid w:val="003103D2"/>
    <w:rsid w:val="0031403C"/>
    <w:rsid w:val="00352854"/>
    <w:rsid w:val="00353236"/>
    <w:rsid w:val="0035424E"/>
    <w:rsid w:val="00361450"/>
    <w:rsid w:val="00362327"/>
    <w:rsid w:val="0036236D"/>
    <w:rsid w:val="00362BF7"/>
    <w:rsid w:val="00380426"/>
    <w:rsid w:val="0038311C"/>
    <w:rsid w:val="0038689C"/>
    <w:rsid w:val="00397E7C"/>
    <w:rsid w:val="003A3F66"/>
    <w:rsid w:val="003D47E2"/>
    <w:rsid w:val="003E0318"/>
    <w:rsid w:val="003E37E9"/>
    <w:rsid w:val="003E546B"/>
    <w:rsid w:val="003E64B1"/>
    <w:rsid w:val="003E7A96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374FD"/>
    <w:rsid w:val="00543489"/>
    <w:rsid w:val="00551CED"/>
    <w:rsid w:val="00565A32"/>
    <w:rsid w:val="0058382D"/>
    <w:rsid w:val="0059574D"/>
    <w:rsid w:val="005A6581"/>
    <w:rsid w:val="005B3E59"/>
    <w:rsid w:val="005D2640"/>
    <w:rsid w:val="005D2775"/>
    <w:rsid w:val="005D40F7"/>
    <w:rsid w:val="005F1ED3"/>
    <w:rsid w:val="0061227F"/>
    <w:rsid w:val="00612D46"/>
    <w:rsid w:val="0062349E"/>
    <w:rsid w:val="00680B20"/>
    <w:rsid w:val="006927E3"/>
    <w:rsid w:val="006A35DC"/>
    <w:rsid w:val="006C2916"/>
    <w:rsid w:val="006E160A"/>
    <w:rsid w:val="00702230"/>
    <w:rsid w:val="0070322D"/>
    <w:rsid w:val="00723481"/>
    <w:rsid w:val="00741BAE"/>
    <w:rsid w:val="00744860"/>
    <w:rsid w:val="00757160"/>
    <w:rsid w:val="00764407"/>
    <w:rsid w:val="00770DB4"/>
    <w:rsid w:val="0078662C"/>
    <w:rsid w:val="00795D20"/>
    <w:rsid w:val="00796280"/>
    <w:rsid w:val="00796E67"/>
    <w:rsid w:val="007B01F9"/>
    <w:rsid w:val="007B38D9"/>
    <w:rsid w:val="007B56FB"/>
    <w:rsid w:val="007D482C"/>
    <w:rsid w:val="007E30E4"/>
    <w:rsid w:val="007E591B"/>
    <w:rsid w:val="007F1456"/>
    <w:rsid w:val="007F3F3C"/>
    <w:rsid w:val="00802751"/>
    <w:rsid w:val="00802A33"/>
    <w:rsid w:val="008068C5"/>
    <w:rsid w:val="0081354C"/>
    <w:rsid w:val="00814127"/>
    <w:rsid w:val="0081559B"/>
    <w:rsid w:val="00853318"/>
    <w:rsid w:val="00865EE5"/>
    <w:rsid w:val="0087370C"/>
    <w:rsid w:val="008C1824"/>
    <w:rsid w:val="008C425C"/>
    <w:rsid w:val="008C62DC"/>
    <w:rsid w:val="008E3204"/>
    <w:rsid w:val="008E6C74"/>
    <w:rsid w:val="00903FB7"/>
    <w:rsid w:val="00917B24"/>
    <w:rsid w:val="00917B32"/>
    <w:rsid w:val="0093129A"/>
    <w:rsid w:val="009577B4"/>
    <w:rsid w:val="00960989"/>
    <w:rsid w:val="00973136"/>
    <w:rsid w:val="00974530"/>
    <w:rsid w:val="00976CFF"/>
    <w:rsid w:val="009973CC"/>
    <w:rsid w:val="009A2E13"/>
    <w:rsid w:val="009B51C6"/>
    <w:rsid w:val="009B5C84"/>
    <w:rsid w:val="009C6288"/>
    <w:rsid w:val="009D2576"/>
    <w:rsid w:val="009E7128"/>
    <w:rsid w:val="009F560F"/>
    <w:rsid w:val="00A135E4"/>
    <w:rsid w:val="00A21982"/>
    <w:rsid w:val="00A22CD8"/>
    <w:rsid w:val="00A278C4"/>
    <w:rsid w:val="00A33749"/>
    <w:rsid w:val="00A4140B"/>
    <w:rsid w:val="00A81631"/>
    <w:rsid w:val="00A9210E"/>
    <w:rsid w:val="00A93E3B"/>
    <w:rsid w:val="00AA65AB"/>
    <w:rsid w:val="00AB5CBB"/>
    <w:rsid w:val="00AC01FE"/>
    <w:rsid w:val="00AD01F2"/>
    <w:rsid w:val="00AE06B5"/>
    <w:rsid w:val="00B06052"/>
    <w:rsid w:val="00B3259E"/>
    <w:rsid w:val="00B5189B"/>
    <w:rsid w:val="00B52E2B"/>
    <w:rsid w:val="00B830BB"/>
    <w:rsid w:val="00B83706"/>
    <w:rsid w:val="00BB2096"/>
    <w:rsid w:val="00BB3287"/>
    <w:rsid w:val="00BB4D8A"/>
    <w:rsid w:val="00BF376C"/>
    <w:rsid w:val="00C15A2F"/>
    <w:rsid w:val="00C208B4"/>
    <w:rsid w:val="00C40B8C"/>
    <w:rsid w:val="00C468A1"/>
    <w:rsid w:val="00C73B6E"/>
    <w:rsid w:val="00C804A8"/>
    <w:rsid w:val="00CA270F"/>
    <w:rsid w:val="00CC1561"/>
    <w:rsid w:val="00CC1E85"/>
    <w:rsid w:val="00CD6715"/>
    <w:rsid w:val="00CE57DE"/>
    <w:rsid w:val="00CF150B"/>
    <w:rsid w:val="00D02BA6"/>
    <w:rsid w:val="00D1505D"/>
    <w:rsid w:val="00D200FF"/>
    <w:rsid w:val="00D23FE4"/>
    <w:rsid w:val="00D65AC5"/>
    <w:rsid w:val="00D7657F"/>
    <w:rsid w:val="00DB34EE"/>
    <w:rsid w:val="00DB40C0"/>
    <w:rsid w:val="00DB53FD"/>
    <w:rsid w:val="00DC6692"/>
    <w:rsid w:val="00DC704E"/>
    <w:rsid w:val="00DF4AEE"/>
    <w:rsid w:val="00DF6A24"/>
    <w:rsid w:val="00E24940"/>
    <w:rsid w:val="00E261FA"/>
    <w:rsid w:val="00E3270E"/>
    <w:rsid w:val="00E707D1"/>
    <w:rsid w:val="00E8485C"/>
    <w:rsid w:val="00EB4F47"/>
    <w:rsid w:val="00EC138B"/>
    <w:rsid w:val="00EC6B9E"/>
    <w:rsid w:val="00ED3189"/>
    <w:rsid w:val="00ED7A4B"/>
    <w:rsid w:val="00EE7D22"/>
    <w:rsid w:val="00EF18D5"/>
    <w:rsid w:val="00EF5F4C"/>
    <w:rsid w:val="00F43794"/>
    <w:rsid w:val="00F45214"/>
    <w:rsid w:val="00F52EE4"/>
    <w:rsid w:val="00F577ED"/>
    <w:rsid w:val="00F8271E"/>
    <w:rsid w:val="00FA6B58"/>
    <w:rsid w:val="00FA7DBD"/>
    <w:rsid w:val="00FB40D4"/>
    <w:rsid w:val="00FC518D"/>
    <w:rsid w:val="00FF47CE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CE5FA-0B05-4A3F-A14D-0CC4717B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2B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1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ana.stelzerova@czlobby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lasprotinasili.cz/" TargetMode="External"/><Relationship Id="rId12" Type="http://schemas.openxmlformats.org/officeDocument/2006/relationships/hyperlink" Target="https://czlobby.cz/cs/pozvanka-akce/film-knock-down-house-deb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zlobby.cz/cs/pozvanka-akce/zeny-21-stolet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zlobby.cz/cs/pozvanka-akce/wikigap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lobby.cz/cs/pozvanka-akce/8-brezen-30-let-pote-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DE49-D88F-4D8E-AF38-EA344538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Dideo</cp:lastModifiedBy>
  <cp:revision>41</cp:revision>
  <cp:lastPrinted>2015-04-28T11:44:00Z</cp:lastPrinted>
  <dcterms:created xsi:type="dcterms:W3CDTF">2015-04-28T11:18:00Z</dcterms:created>
  <dcterms:modified xsi:type="dcterms:W3CDTF">2020-03-06T07:55:00Z</dcterms:modified>
</cp:coreProperties>
</file>